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F667" w14:textId="00609EC9" w:rsidR="00A91068" w:rsidRPr="00AB3752" w:rsidRDefault="00A91068" w:rsidP="00AB3752">
      <w:pPr>
        <w:jc w:val="center"/>
        <w:rPr>
          <w:sz w:val="28"/>
        </w:rPr>
      </w:pPr>
      <w:r w:rsidRPr="00AB3752">
        <w:rPr>
          <w:sz w:val="28"/>
        </w:rPr>
        <w:t xml:space="preserve">Membership </w:t>
      </w:r>
      <w:bookmarkStart w:id="0" w:name="_GoBack"/>
      <w:bookmarkEnd w:id="0"/>
      <w:r w:rsidRPr="00AB3752">
        <w:rPr>
          <w:sz w:val="28"/>
        </w:rPr>
        <w:t>benefits for Applied Ecology Resources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5211"/>
        <w:gridCol w:w="284"/>
        <w:gridCol w:w="1843"/>
        <w:gridCol w:w="283"/>
        <w:gridCol w:w="1843"/>
        <w:gridCol w:w="283"/>
        <w:gridCol w:w="1701"/>
        <w:gridCol w:w="284"/>
        <w:gridCol w:w="1701"/>
      </w:tblGrid>
      <w:tr w:rsidR="00A91068" w:rsidRPr="00A91068" w14:paraId="6A06112D" w14:textId="77777777" w:rsidTr="007E28C5">
        <w:trPr>
          <w:trHeight w:val="5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BF8A5D7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Benefit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CE9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64789F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Platinum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654E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58C5C9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Gold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056B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EE1974F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Silver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AFCE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743404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Bronze</w:t>
            </w:r>
          </w:p>
        </w:tc>
      </w:tr>
      <w:tr w:rsidR="00A91068" w:rsidRPr="00A91068" w14:paraId="2970414F" w14:textId="77777777" w:rsidTr="007E28C5">
        <w:trPr>
          <w:trHeight w:val="116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D17B" w14:textId="6344190A" w:rsidR="00A91068" w:rsidRPr="00A91068" w:rsidRDefault="00A91068" w:rsidP="00D8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Upload reports produced by your organisation for full curation and</w:t>
            </w:r>
            <w:r w:rsidR="0079348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preservation to maximise discoverability to a broad audience</w:t>
            </w: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. Documents in different languages can be archived and an English-language summary will be created for these.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FEE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5A2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 to 200 documents per year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6CB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36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 to 80 documents per year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B619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B8F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 to 25 documents per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E2A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CC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 to 5 documents per year</w:t>
            </w:r>
          </w:p>
        </w:tc>
      </w:tr>
      <w:tr w:rsidR="00A91068" w:rsidRPr="00A91068" w14:paraId="6750D8D8" w14:textId="77777777" w:rsidTr="007E28C5">
        <w:trPr>
          <w:trHeight w:val="1052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864692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Publish for free in </w:t>
            </w:r>
            <w:r w:rsidRPr="00A91068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en-GB"/>
              </w:rPr>
              <w:t>Ecological Solutions and Evidence</w:t>
            </w: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24D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7D865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Two articles per year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C7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DE50D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One article per year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C77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EC5B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Two articles to be used within 3 years for Founding members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DE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87D03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One article to be used within 3 years for Founding members</w:t>
            </w:r>
          </w:p>
        </w:tc>
      </w:tr>
      <w:tr w:rsidR="00A91068" w:rsidRPr="00A91068" w14:paraId="10DF2A9B" w14:textId="77777777" w:rsidTr="007E28C5">
        <w:trPr>
          <w:trHeight w:val="429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C0F2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Discount for publication charges in </w:t>
            </w:r>
            <w:r w:rsidRPr="00A91068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en-GB"/>
              </w:rPr>
              <w:t>Ecological Solutions and Evidence</w:t>
            </w: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BAA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21A0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229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CC43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71D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60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A39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3F7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20%</w:t>
            </w:r>
          </w:p>
        </w:tc>
      </w:tr>
      <w:tr w:rsidR="00A91068" w:rsidRPr="00A91068" w14:paraId="5439EA5C" w14:textId="77777777" w:rsidTr="007E28C5">
        <w:trPr>
          <w:trHeight w:val="548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247E9" w14:textId="4E131016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Receive subject-specific new content alerts to keep up</w:t>
            </w:r>
            <w:r w:rsidR="0000517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</w:t>
            </w: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to</w:t>
            </w:r>
            <w:r w:rsidR="0000517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-</w:t>
            </w: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date with new information in your area of work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A0D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BA77D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3D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6159E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16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B80D3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A6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263C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Yes</w:t>
            </w:r>
          </w:p>
        </w:tc>
      </w:tr>
      <w:tr w:rsidR="00A91068" w:rsidRPr="00A91068" w14:paraId="39169C92" w14:textId="77777777" w:rsidTr="007E28C5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A004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Access to training resources to increase communication and publishing skills of staff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610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123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Opportunities for bespoke webinars or workshops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DFB7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B92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Online access to training resources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80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D30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Online access to training resources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98F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4BD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Online access to training resources</w:t>
            </w:r>
          </w:p>
        </w:tc>
      </w:tr>
      <w:tr w:rsidR="00A91068" w:rsidRPr="00A91068" w14:paraId="357C2C3E" w14:textId="77777777" w:rsidTr="007E28C5">
        <w:trPr>
          <w:trHeight w:val="29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815293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Advertise events to a broad international audience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9A7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7582A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10 per year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F0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9ED6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5 per year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3F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B76C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2 per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CF3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E5E80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1 per year</w:t>
            </w:r>
          </w:p>
        </w:tc>
      </w:tr>
      <w:tr w:rsidR="00A91068" w:rsidRPr="00A91068" w14:paraId="7273F63F" w14:textId="77777777" w:rsidTr="007E28C5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8BD8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Bespoke, branded page showcasing all content from your organisation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ABA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053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B75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A5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Founding members only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85D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7F1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46B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3E7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</w:t>
            </w:r>
          </w:p>
        </w:tc>
      </w:tr>
      <w:tr w:rsidR="00A91068" w:rsidRPr="00A91068" w14:paraId="4BCAEE9E" w14:textId="77777777" w:rsidTr="00547C97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BACD37" w14:textId="77777777" w:rsidR="00A91068" w:rsidRPr="00A91068" w:rsidRDefault="00AB3752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</w:t>
            </w:r>
            <w:r w:rsidR="00A91068"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nnual report on downloads and number of visitors who viewed content produced by your organisation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A69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3896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DC4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D39A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Upon request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760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B37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Upon request for Founding members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086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E52CB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Upon request for Founding members</w:t>
            </w:r>
          </w:p>
        </w:tc>
      </w:tr>
      <w:tr w:rsidR="00A91068" w:rsidRPr="00A91068" w14:paraId="4D8716A8" w14:textId="77777777" w:rsidTr="007E28C5">
        <w:trPr>
          <w:trHeight w:val="85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F811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Contribute to ongoing strategic direction and development of AER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7C1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050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Appoint a representative to the Strategic Advisory Group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7CE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C09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Founding members only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9EF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88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Founding members only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AB8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FB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Founding members only</w:t>
            </w:r>
          </w:p>
        </w:tc>
      </w:tr>
      <w:tr w:rsidR="00A91068" w:rsidRPr="00A91068" w14:paraId="0E4AAF9D" w14:textId="77777777" w:rsidTr="00547C97">
        <w:trPr>
          <w:trHeight w:val="580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D126E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en-GB"/>
              </w:rPr>
              <w:t>Annual cost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947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FE12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£10 000 (c. $12100/€10700)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40A7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3478B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£5 000 (c. $6100/€5300)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985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8DFC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£1800 (c. $2200/€1900)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7C7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C7614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£400 (c. $500/€430)</w:t>
            </w:r>
          </w:p>
        </w:tc>
      </w:tr>
      <w:tr w:rsidR="00A91068" w:rsidRPr="00A91068" w14:paraId="3D0B87D7" w14:textId="77777777" w:rsidTr="007E28C5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23FE569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GB"/>
              </w:rPr>
              <w:t>Offer for Founding members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302" w14:textId="77777777" w:rsidR="00A91068" w:rsidRPr="00A91068" w:rsidRDefault="00A91068" w:rsidP="00A91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GB"/>
              </w:rPr>
              <w:t> 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22192D9" w14:textId="77777777" w:rsidR="00A91068" w:rsidRPr="00A91068" w:rsidRDefault="00A91068" w:rsidP="00A9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GB"/>
              </w:rPr>
            </w:pPr>
            <w:r w:rsidRPr="00A910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GB"/>
              </w:rPr>
              <w:t>Two years for the price of one</w:t>
            </w:r>
          </w:p>
        </w:tc>
      </w:tr>
    </w:tbl>
    <w:p w14:paraId="7E672A5A" w14:textId="77777777" w:rsidR="00A91068" w:rsidRPr="00AB3752" w:rsidRDefault="00AB3752">
      <w:pPr>
        <w:rPr>
          <w:sz w:val="16"/>
        </w:rPr>
      </w:pPr>
      <w:r>
        <w:rPr>
          <w:sz w:val="16"/>
        </w:rPr>
        <w:br/>
      </w:r>
      <w:r w:rsidRPr="00AB3752">
        <w:rPr>
          <w:sz w:val="16"/>
        </w:rPr>
        <w:t>*subject to successful peer review</w:t>
      </w:r>
    </w:p>
    <w:sectPr w:rsidR="00A91068" w:rsidRPr="00AB3752" w:rsidSect="00A910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68"/>
    <w:rsid w:val="00005174"/>
    <w:rsid w:val="003F715B"/>
    <w:rsid w:val="00547C97"/>
    <w:rsid w:val="005920F4"/>
    <w:rsid w:val="005E0E01"/>
    <w:rsid w:val="006F3B80"/>
    <w:rsid w:val="00793488"/>
    <w:rsid w:val="007E28C5"/>
    <w:rsid w:val="00A91068"/>
    <w:rsid w:val="00AB3752"/>
    <w:rsid w:val="00D849EB"/>
    <w:rsid w:val="00ED1563"/>
    <w:rsid w:val="00F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1F80"/>
  <w15:docId w15:val="{8B593C68-A037-491B-9208-5DAE243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0" ma:contentTypeDescription="Create a new document." ma:contentTypeScope="" ma:versionID="3b4a1b4256c73c67b2f0a3ccbfaf7d0a">
  <xsd:schema xmlns:xsd="http://www.w3.org/2001/XMLSchema" xmlns:xs="http://www.w3.org/2001/XMLSchema" xmlns:p="http://schemas.microsoft.com/office/2006/metadata/properties" xmlns:ns2="d4a0e7a7-a577-42fb-b0e3-c8d1dd1c8a26" xmlns:ns3="c58dc891-d0d9-4fb4-9a73-fb4b7010ebe1" targetNamespace="http://schemas.microsoft.com/office/2006/metadata/properties" ma:root="true" ma:fieldsID="b0a0a6052ebc541d6edb4a40754ed775" ns2:_="" ns3:_=""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1227B-9EF4-4AF4-AADF-EFAACC11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BDA44-54D6-4CCB-AE70-8F9B332B0324}">
  <ds:schemaRefs>
    <ds:schemaRef ds:uri="d4a0e7a7-a577-42fb-b0e3-c8d1dd1c8a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8dc891-d0d9-4fb4-9a73-fb4b7010eb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32FA29-8DE2-42F5-996F-B6E43703C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Newton</dc:creator>
  <cp:lastModifiedBy>Erika Newton</cp:lastModifiedBy>
  <cp:revision>4</cp:revision>
  <dcterms:created xsi:type="dcterms:W3CDTF">2019-09-03T14:39:00Z</dcterms:created>
  <dcterms:modified xsi:type="dcterms:W3CDTF">2019-09-04T10:23:00Z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</Properties>
</file>